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51" w:rsidRPr="00314D51" w:rsidRDefault="00314D51" w:rsidP="00314D51">
      <w:pPr>
        <w:jc w:val="center"/>
        <w:rPr>
          <w:rFonts w:ascii="Times New Roman" w:hAnsi="Times New Roman" w:cs="Times New Roman" w:hint="eastAsia"/>
          <w:b/>
          <w:sz w:val="28"/>
        </w:rPr>
      </w:pPr>
      <w:r w:rsidRPr="00314D51">
        <w:rPr>
          <w:rFonts w:ascii="Times New Roman" w:hAnsi="Times New Roman" w:cs="Times New Roman"/>
          <w:b/>
          <w:sz w:val="28"/>
        </w:rPr>
        <w:t>ADIMMUNE CORPORATION</w:t>
      </w:r>
    </w:p>
    <w:p w:rsidR="000149B9" w:rsidRPr="00314D51" w:rsidRDefault="005810C5" w:rsidP="00314D51">
      <w:pPr>
        <w:jc w:val="center"/>
        <w:rPr>
          <w:rFonts w:ascii="Times New Roman" w:hAnsi="Times New Roman" w:cs="Times New Roman"/>
          <w:b/>
          <w:sz w:val="28"/>
        </w:rPr>
      </w:pPr>
      <w:r w:rsidRPr="00314D51">
        <w:rPr>
          <w:rFonts w:ascii="Times New Roman" w:hAnsi="Times New Roman" w:cs="Times New Roman"/>
          <w:b/>
          <w:sz w:val="28"/>
        </w:rPr>
        <w:t>Charter of the Board Risk Management Committee</w:t>
      </w:r>
    </w:p>
    <w:p w:rsidR="000149B9" w:rsidRDefault="000149B9">
      <w:pPr>
        <w:rPr>
          <w:rFonts w:ascii="Times New Roman" w:hAnsi="Times New Roman" w:cs="Times New Roman" w:hint="eastAsia"/>
        </w:rPr>
      </w:pPr>
    </w:p>
    <w:p w:rsidR="00314D51" w:rsidRPr="00314D51" w:rsidRDefault="00314D51">
      <w:pPr>
        <w:rPr>
          <w:rFonts w:ascii="Times New Roman" w:hAnsi="Times New Roman" w:cs="Times New Roman"/>
        </w:rPr>
      </w:pPr>
    </w:p>
    <w:p w:rsidR="000149B9" w:rsidRPr="00314D51" w:rsidRDefault="005810C5">
      <w:pPr>
        <w:rPr>
          <w:rFonts w:ascii="Times New Roman" w:hAnsi="Times New Roman" w:cs="Times New Roman"/>
        </w:rPr>
      </w:pPr>
      <w:r w:rsidRPr="00314D51">
        <w:rPr>
          <w:rFonts w:ascii="Times New Roman" w:hAnsi="Times New Roman" w:cs="Times New Roman"/>
        </w:rPr>
        <w:t xml:space="preserve">Article 1 Origin of the Board Risk Management Committee </w:t>
      </w:r>
    </w:p>
    <w:p w:rsidR="000149B9" w:rsidRPr="00314D51" w:rsidRDefault="005810C5">
      <w:pPr>
        <w:rPr>
          <w:rFonts w:ascii="Times New Roman" w:hAnsi="Times New Roman" w:cs="Times New Roman"/>
        </w:rPr>
      </w:pPr>
      <w:r w:rsidRPr="00314D51">
        <w:rPr>
          <w:rFonts w:ascii="Times New Roman" w:hAnsi="Times New Roman" w:cs="Times New Roman"/>
        </w:rPr>
        <w:t xml:space="preserve">To strengthen risk governance function at </w:t>
      </w:r>
      <w:r w:rsidR="00314D51">
        <w:rPr>
          <w:rFonts w:ascii="Times New Roman" w:hAnsi="Times New Roman" w:cs="Times New Roman" w:hint="eastAsia"/>
        </w:rPr>
        <w:t>Adimmune Corporation</w:t>
      </w:r>
      <w:r w:rsidRPr="00314D51">
        <w:rPr>
          <w:rFonts w:ascii="Times New Roman" w:hAnsi="Times New Roman" w:cs="Times New Roman"/>
        </w:rPr>
        <w:t xml:space="preserve"> (</w:t>
      </w:r>
      <w:r w:rsidR="009A1270">
        <w:rPr>
          <w:rFonts w:ascii="Times New Roman" w:hAnsi="Times New Roman" w:cs="Times New Roman" w:hint="eastAsia"/>
        </w:rPr>
        <w:t>hereinafter referred</w:t>
      </w:r>
      <w:r w:rsidR="004A5E99">
        <w:rPr>
          <w:rFonts w:ascii="Times New Roman" w:hAnsi="Times New Roman" w:cs="Times New Roman" w:hint="eastAsia"/>
        </w:rPr>
        <w:t xml:space="preserve"> to</w:t>
      </w:r>
      <w:r w:rsidR="009A1270">
        <w:rPr>
          <w:rFonts w:ascii="Times New Roman" w:hAnsi="Times New Roman" w:cs="Times New Roman" w:hint="eastAsia"/>
        </w:rPr>
        <w:t xml:space="preserve"> as </w:t>
      </w:r>
      <w:r w:rsidRPr="00314D51">
        <w:rPr>
          <w:rFonts w:ascii="Times New Roman" w:hAnsi="Times New Roman" w:cs="Times New Roman"/>
        </w:rPr>
        <w:t xml:space="preserve">the </w:t>
      </w:r>
      <w:r w:rsidR="009A1270">
        <w:rPr>
          <w:rFonts w:ascii="Times New Roman" w:hAnsi="Times New Roman" w:cs="Times New Roman"/>
        </w:rPr>
        <w:t>“</w:t>
      </w:r>
      <w:r w:rsidRPr="00314D51">
        <w:rPr>
          <w:rFonts w:ascii="Times New Roman" w:hAnsi="Times New Roman" w:cs="Times New Roman"/>
        </w:rPr>
        <w:t>Company</w:t>
      </w:r>
      <w:r w:rsidR="009A1270">
        <w:rPr>
          <w:rFonts w:ascii="Times New Roman" w:hAnsi="Times New Roman" w:cs="Times New Roman"/>
        </w:rPr>
        <w:t>”</w:t>
      </w:r>
      <w:r w:rsidRPr="00314D51">
        <w:rPr>
          <w:rFonts w:ascii="Times New Roman" w:hAnsi="Times New Roman" w:cs="Times New Roman"/>
        </w:rPr>
        <w:t>) and assist the Board of Directors (</w:t>
      </w:r>
      <w:r w:rsidR="004A5E99">
        <w:rPr>
          <w:rFonts w:ascii="Times New Roman" w:hAnsi="Times New Roman" w:cs="Times New Roman" w:hint="eastAsia"/>
        </w:rPr>
        <w:t xml:space="preserve">hereinafter referred to as </w:t>
      </w:r>
      <w:r w:rsidR="004A5E99" w:rsidRPr="00314D51">
        <w:rPr>
          <w:rFonts w:ascii="Times New Roman" w:hAnsi="Times New Roman" w:cs="Times New Roman"/>
        </w:rPr>
        <w:t xml:space="preserve">the </w:t>
      </w:r>
      <w:r w:rsidR="004A5E99">
        <w:rPr>
          <w:rFonts w:ascii="Times New Roman" w:hAnsi="Times New Roman" w:cs="Times New Roman"/>
        </w:rPr>
        <w:t>“</w:t>
      </w:r>
      <w:r w:rsidRPr="00314D51">
        <w:rPr>
          <w:rFonts w:ascii="Times New Roman" w:hAnsi="Times New Roman" w:cs="Times New Roman"/>
        </w:rPr>
        <w:t>Board</w:t>
      </w:r>
      <w:r w:rsidR="004A5E99">
        <w:rPr>
          <w:rFonts w:ascii="Times New Roman" w:hAnsi="Times New Roman" w:cs="Times New Roman"/>
        </w:rPr>
        <w:t>”</w:t>
      </w:r>
      <w:r w:rsidRPr="00314D51">
        <w:rPr>
          <w:rFonts w:ascii="Times New Roman" w:hAnsi="Times New Roman" w:cs="Times New Roman"/>
        </w:rPr>
        <w:t>) in fulfilling its responsibilities, the Board Risk Management Committee (</w:t>
      </w:r>
      <w:r w:rsidR="004A5E99">
        <w:rPr>
          <w:rFonts w:ascii="Times New Roman" w:hAnsi="Times New Roman" w:cs="Times New Roman" w:hint="eastAsia"/>
        </w:rPr>
        <w:t xml:space="preserve">hereinafter referred to as </w:t>
      </w:r>
      <w:r w:rsidR="004A5E99" w:rsidRPr="00314D51">
        <w:rPr>
          <w:rFonts w:ascii="Times New Roman" w:hAnsi="Times New Roman" w:cs="Times New Roman"/>
        </w:rPr>
        <w:t xml:space="preserve">the </w:t>
      </w:r>
      <w:r w:rsidR="004A5E99">
        <w:rPr>
          <w:rFonts w:ascii="Times New Roman" w:hAnsi="Times New Roman" w:cs="Times New Roman"/>
        </w:rPr>
        <w:t>“</w:t>
      </w:r>
      <w:r w:rsidRPr="00314D51">
        <w:rPr>
          <w:rFonts w:ascii="Times New Roman" w:hAnsi="Times New Roman" w:cs="Times New Roman"/>
        </w:rPr>
        <w:t>Committee</w:t>
      </w:r>
      <w:r w:rsidR="004A5E99">
        <w:rPr>
          <w:rFonts w:ascii="Times New Roman" w:hAnsi="Times New Roman" w:cs="Times New Roman"/>
        </w:rPr>
        <w:t>”</w:t>
      </w:r>
      <w:r w:rsidRPr="00314D51">
        <w:rPr>
          <w:rFonts w:ascii="Times New Roman" w:hAnsi="Times New Roman" w:cs="Times New Roman"/>
        </w:rPr>
        <w:t xml:space="preserve">) is established under the authorization of the Board along with this Charter being set up for appropriate adoption. </w:t>
      </w:r>
    </w:p>
    <w:p w:rsidR="000149B9" w:rsidRPr="00314D51" w:rsidRDefault="000149B9">
      <w:pPr>
        <w:rPr>
          <w:rFonts w:ascii="Times New Roman" w:hAnsi="Times New Roman" w:cs="Times New Roman"/>
        </w:rPr>
      </w:pPr>
    </w:p>
    <w:p w:rsidR="000149B9" w:rsidRPr="00314D51" w:rsidRDefault="005810C5">
      <w:pPr>
        <w:rPr>
          <w:rFonts w:ascii="Times New Roman" w:hAnsi="Times New Roman" w:cs="Times New Roman"/>
        </w:rPr>
      </w:pPr>
      <w:r w:rsidRPr="00314D51">
        <w:rPr>
          <w:rFonts w:ascii="Times New Roman" w:hAnsi="Times New Roman" w:cs="Times New Roman"/>
        </w:rPr>
        <w:t xml:space="preserve">Article 2 Purpose of the Committee </w:t>
      </w:r>
    </w:p>
    <w:p w:rsidR="000149B9" w:rsidRPr="00314D51" w:rsidRDefault="005810C5">
      <w:pPr>
        <w:rPr>
          <w:rFonts w:ascii="Times New Roman" w:hAnsi="Times New Roman" w:cs="Times New Roman"/>
        </w:rPr>
      </w:pPr>
      <w:r w:rsidRPr="00314D51">
        <w:rPr>
          <w:rFonts w:ascii="Times New Roman" w:hAnsi="Times New Roman" w:cs="Times New Roman"/>
        </w:rPr>
        <w:t xml:space="preserve">The Purpose of the Committee is to assist the Board to communicate, oversee and recommend management of the risks at the Company. With the appropriate functioning of the Committee, adequate risk culture and support from management is expected to expand and influence all over the organization and employees. </w:t>
      </w:r>
    </w:p>
    <w:p w:rsidR="000149B9" w:rsidRPr="00314D51" w:rsidRDefault="000149B9">
      <w:pPr>
        <w:rPr>
          <w:rFonts w:ascii="Times New Roman" w:hAnsi="Times New Roman" w:cs="Times New Roman"/>
        </w:rPr>
      </w:pPr>
    </w:p>
    <w:p w:rsidR="000149B9" w:rsidRPr="00314D51" w:rsidRDefault="005810C5">
      <w:pPr>
        <w:rPr>
          <w:rFonts w:ascii="Times New Roman" w:hAnsi="Times New Roman" w:cs="Times New Roman"/>
        </w:rPr>
      </w:pPr>
      <w:r w:rsidRPr="00314D51">
        <w:rPr>
          <w:rFonts w:ascii="Times New Roman" w:hAnsi="Times New Roman" w:cs="Times New Roman"/>
        </w:rPr>
        <w:t xml:space="preserve">Article 3 Membership </w:t>
      </w:r>
    </w:p>
    <w:p w:rsidR="000149B9" w:rsidRDefault="00FB3C9F">
      <w:pPr>
        <w:rPr>
          <w:rFonts w:ascii="Times New Roman" w:hAnsi="Times New Roman" w:cs="Times New Roman" w:hint="eastAsia"/>
        </w:rPr>
      </w:pPr>
      <w:r w:rsidRPr="00FB3C9F">
        <w:rPr>
          <w:rFonts w:ascii="Times New Roman" w:hAnsi="Times New Roman" w:cs="Times New Roman"/>
        </w:rPr>
        <w:t>The Committee shall be composed of at least three directors, at least half of whom shall be independent directors, as resolved by the Board</w:t>
      </w:r>
      <w:r w:rsidR="00D52002">
        <w:rPr>
          <w:rFonts w:ascii="Times New Roman" w:hAnsi="Times New Roman" w:cs="Times New Roman" w:hint="eastAsia"/>
        </w:rPr>
        <w:t>. O</w:t>
      </w:r>
      <w:r w:rsidRPr="00FB3C9F">
        <w:rPr>
          <w:rFonts w:ascii="Times New Roman" w:hAnsi="Times New Roman" w:cs="Times New Roman"/>
        </w:rPr>
        <w:t xml:space="preserve">ne independent director elected by the members from among themselves as the </w:t>
      </w:r>
      <w:r w:rsidR="00D52002" w:rsidRPr="00FB3C9F">
        <w:rPr>
          <w:rFonts w:ascii="Times New Roman" w:hAnsi="Times New Roman" w:cs="Times New Roman"/>
        </w:rPr>
        <w:t>convener</w:t>
      </w:r>
      <w:r w:rsidRPr="00FB3C9F">
        <w:rPr>
          <w:rFonts w:ascii="Times New Roman" w:hAnsi="Times New Roman" w:cs="Times New Roman"/>
        </w:rPr>
        <w:t>. The term of office of a director on the Committee shall be from the date of resolution by the Board until</w:t>
      </w:r>
      <w:r w:rsidR="00D52002">
        <w:rPr>
          <w:rFonts w:ascii="Times New Roman" w:hAnsi="Times New Roman" w:cs="Times New Roman"/>
        </w:rPr>
        <w:t xml:space="preserve"> the expiration of the director’</w:t>
      </w:r>
      <w:r w:rsidRPr="00FB3C9F">
        <w:rPr>
          <w:rFonts w:ascii="Times New Roman" w:hAnsi="Times New Roman" w:cs="Times New Roman"/>
        </w:rPr>
        <w:t>s term of office</w:t>
      </w:r>
      <w:r w:rsidR="00396003">
        <w:rPr>
          <w:rFonts w:ascii="Times New Roman" w:hAnsi="Times New Roman" w:cs="Times New Roman" w:hint="eastAsia"/>
        </w:rPr>
        <w:t>, or t</w:t>
      </w:r>
      <w:r w:rsidR="00396003">
        <w:rPr>
          <w:rFonts w:ascii="Times New Roman" w:hAnsi="Times New Roman" w:cs="Times New Roman"/>
        </w:rPr>
        <w:t>he director’</w:t>
      </w:r>
      <w:r w:rsidRPr="00FB3C9F">
        <w:rPr>
          <w:rFonts w:ascii="Times New Roman" w:hAnsi="Times New Roman" w:cs="Times New Roman"/>
        </w:rPr>
        <w:t>s resignation as a member of the Committee or as a director, or the date the Board resolves to replace the original director as a member of the Committee, unless otherwise provided by law or the Company's Articles of Incorporation or bylaws. The term of office of the members of the Committee shall coincide with the term of office of the Directors, and they may be re-elected for a second consecutive term.</w:t>
      </w:r>
    </w:p>
    <w:p w:rsidR="00FB3C9F" w:rsidRPr="00314D51" w:rsidRDefault="00FB3C9F">
      <w:pPr>
        <w:rPr>
          <w:rFonts w:ascii="Times New Roman" w:hAnsi="Times New Roman" w:cs="Times New Roman"/>
        </w:rPr>
      </w:pPr>
    </w:p>
    <w:p w:rsidR="000149B9" w:rsidRPr="00314D51" w:rsidRDefault="005810C5">
      <w:pPr>
        <w:rPr>
          <w:rFonts w:ascii="Times New Roman" w:hAnsi="Times New Roman" w:cs="Times New Roman"/>
        </w:rPr>
      </w:pPr>
      <w:r w:rsidRPr="00314D51">
        <w:rPr>
          <w:rFonts w:ascii="Times New Roman" w:hAnsi="Times New Roman" w:cs="Times New Roman"/>
        </w:rPr>
        <w:t xml:space="preserve">Article 4 Responsibilities and Accountabilities </w:t>
      </w:r>
    </w:p>
    <w:p w:rsidR="000149B9" w:rsidRPr="00314D51" w:rsidRDefault="005810C5">
      <w:pPr>
        <w:rPr>
          <w:rFonts w:ascii="Times New Roman" w:hAnsi="Times New Roman" w:cs="Times New Roman"/>
        </w:rPr>
      </w:pPr>
      <w:r w:rsidRPr="00314D51">
        <w:rPr>
          <w:rFonts w:ascii="Times New Roman" w:hAnsi="Times New Roman" w:cs="Times New Roman"/>
        </w:rPr>
        <w:t xml:space="preserve">The responsibilities and accountabilities of the Committee are as follows: </w:t>
      </w:r>
    </w:p>
    <w:p w:rsidR="000149B9" w:rsidRPr="00314D51" w:rsidRDefault="002A13D7" w:rsidP="00904F89">
      <w:pPr>
        <w:ind w:leftChars="200" w:left="480"/>
        <w:rPr>
          <w:rFonts w:ascii="Times New Roman" w:hAnsi="Times New Roman" w:cs="Times New Roman"/>
        </w:rPr>
      </w:pPr>
      <w:r>
        <w:rPr>
          <w:rFonts w:ascii="Times New Roman" w:hAnsi="Times New Roman" w:cs="Times New Roman" w:hint="eastAsia"/>
        </w:rPr>
        <w:t xml:space="preserve">1. </w:t>
      </w:r>
      <w:r w:rsidR="005810C5" w:rsidRPr="00314D51">
        <w:rPr>
          <w:rFonts w:ascii="Times New Roman" w:hAnsi="Times New Roman" w:cs="Times New Roman"/>
        </w:rPr>
        <w:t xml:space="preserve">Review the risk related management policies. </w:t>
      </w:r>
    </w:p>
    <w:p w:rsidR="000149B9" w:rsidRPr="00314D51" w:rsidRDefault="002A13D7" w:rsidP="00904F89">
      <w:pPr>
        <w:ind w:leftChars="200" w:left="480"/>
        <w:rPr>
          <w:rFonts w:ascii="Times New Roman" w:hAnsi="Times New Roman" w:cs="Times New Roman"/>
        </w:rPr>
      </w:pPr>
      <w:r>
        <w:rPr>
          <w:rFonts w:ascii="Times New Roman" w:hAnsi="Times New Roman" w:cs="Times New Roman" w:hint="eastAsia"/>
        </w:rPr>
        <w:t xml:space="preserve">2. </w:t>
      </w:r>
      <w:r w:rsidR="005810C5" w:rsidRPr="00314D51">
        <w:rPr>
          <w:rFonts w:ascii="Times New Roman" w:hAnsi="Times New Roman" w:cs="Times New Roman"/>
        </w:rPr>
        <w:t xml:space="preserve">Review the risk management mechanism for new product or new business. </w:t>
      </w:r>
    </w:p>
    <w:p w:rsidR="000149B9" w:rsidRPr="00314D51" w:rsidRDefault="002A13D7" w:rsidP="00904F89">
      <w:pPr>
        <w:ind w:leftChars="200" w:left="480"/>
        <w:rPr>
          <w:rFonts w:ascii="Times New Roman" w:hAnsi="Times New Roman" w:cs="Times New Roman"/>
        </w:rPr>
      </w:pPr>
      <w:r>
        <w:rPr>
          <w:rFonts w:ascii="Times New Roman" w:hAnsi="Times New Roman" w:cs="Times New Roman" w:hint="eastAsia"/>
        </w:rPr>
        <w:t xml:space="preserve">3. </w:t>
      </w:r>
      <w:r w:rsidR="005810C5" w:rsidRPr="00314D51">
        <w:rPr>
          <w:rFonts w:ascii="Times New Roman" w:hAnsi="Times New Roman" w:cs="Times New Roman"/>
        </w:rPr>
        <w:t xml:space="preserve">Review and evaluate the appropriateness of new risk management mechanism that involves the amendment of risk policies. </w:t>
      </w:r>
    </w:p>
    <w:p w:rsidR="000149B9" w:rsidRPr="00314D51" w:rsidRDefault="002A13D7" w:rsidP="00904F89">
      <w:pPr>
        <w:ind w:leftChars="200" w:left="480"/>
        <w:rPr>
          <w:rFonts w:ascii="Times New Roman" w:hAnsi="Times New Roman" w:cs="Times New Roman"/>
        </w:rPr>
      </w:pPr>
      <w:r>
        <w:rPr>
          <w:rFonts w:ascii="Times New Roman" w:hAnsi="Times New Roman" w:cs="Times New Roman" w:hint="eastAsia"/>
        </w:rPr>
        <w:t xml:space="preserve">4. </w:t>
      </w:r>
      <w:r w:rsidR="005810C5" w:rsidRPr="00314D51">
        <w:rPr>
          <w:rFonts w:ascii="Times New Roman" w:hAnsi="Times New Roman" w:cs="Times New Roman"/>
        </w:rPr>
        <w:t xml:space="preserve">Review details of significant risk loss event and its related action plans. </w:t>
      </w:r>
    </w:p>
    <w:p w:rsidR="000149B9" w:rsidRPr="00314D51" w:rsidRDefault="002A13D7" w:rsidP="00904F89">
      <w:pPr>
        <w:ind w:leftChars="200" w:left="480"/>
        <w:rPr>
          <w:rFonts w:ascii="Times New Roman" w:hAnsi="Times New Roman" w:cs="Times New Roman"/>
        </w:rPr>
      </w:pPr>
      <w:r>
        <w:rPr>
          <w:rFonts w:ascii="Times New Roman" w:hAnsi="Times New Roman" w:cs="Times New Roman" w:hint="eastAsia"/>
        </w:rPr>
        <w:t xml:space="preserve">5. </w:t>
      </w:r>
      <w:r w:rsidR="005810C5" w:rsidRPr="00314D51">
        <w:rPr>
          <w:rFonts w:ascii="Times New Roman" w:hAnsi="Times New Roman" w:cs="Times New Roman"/>
        </w:rPr>
        <w:t xml:space="preserve">Oversee plans of early warning mechanism and reaction plan for material risk </w:t>
      </w:r>
      <w:r w:rsidR="005810C5" w:rsidRPr="00314D51">
        <w:rPr>
          <w:rFonts w:ascii="Times New Roman" w:hAnsi="Times New Roman" w:cs="Times New Roman"/>
        </w:rPr>
        <w:lastRenderedPageBreak/>
        <w:t xml:space="preserve">event. </w:t>
      </w:r>
    </w:p>
    <w:p w:rsidR="002A13D7" w:rsidRDefault="002A13D7" w:rsidP="00904F89">
      <w:pPr>
        <w:ind w:leftChars="200" w:left="480"/>
        <w:rPr>
          <w:rFonts w:ascii="Times New Roman" w:hAnsi="Times New Roman" w:cs="Times New Roman" w:hint="eastAsia"/>
        </w:rPr>
      </w:pPr>
      <w:r>
        <w:rPr>
          <w:rFonts w:ascii="Times New Roman" w:hAnsi="Times New Roman" w:cs="Times New Roman" w:hint="eastAsia"/>
        </w:rPr>
        <w:t xml:space="preserve">6. </w:t>
      </w:r>
      <w:r w:rsidR="008B2C55" w:rsidRPr="00314D51">
        <w:rPr>
          <w:rFonts w:ascii="Times New Roman" w:hAnsi="Times New Roman" w:cs="Times New Roman"/>
        </w:rPr>
        <w:t>Review any risk related policies, issues or cases that are required to report to the Board.</w:t>
      </w:r>
    </w:p>
    <w:p w:rsidR="000149B9" w:rsidRPr="00314D51" w:rsidRDefault="002A13D7" w:rsidP="00904F89">
      <w:pPr>
        <w:ind w:leftChars="200" w:left="480"/>
        <w:rPr>
          <w:rFonts w:ascii="Times New Roman" w:hAnsi="Times New Roman" w:cs="Times New Roman"/>
        </w:rPr>
      </w:pPr>
      <w:r>
        <w:rPr>
          <w:rFonts w:ascii="Times New Roman" w:hAnsi="Times New Roman" w:cs="Times New Roman" w:hint="eastAsia"/>
        </w:rPr>
        <w:t>7</w:t>
      </w:r>
      <w:r w:rsidR="00F66BB2" w:rsidRPr="00314D51">
        <w:rPr>
          <w:rFonts w:ascii="Times New Roman" w:hAnsi="Times New Roman" w:cs="Times New Roman"/>
        </w:rPr>
        <w:t xml:space="preserve">. </w:t>
      </w:r>
      <w:r w:rsidR="008B2C55" w:rsidRPr="008B2C55">
        <w:rPr>
          <w:rFonts w:ascii="Times New Roman" w:hAnsi="Times New Roman" w:cs="Times New Roman"/>
        </w:rPr>
        <w:t>Other significant risk matters stipulated by the Company or the competent authorities.</w:t>
      </w:r>
    </w:p>
    <w:p w:rsidR="000149B9" w:rsidRPr="00314D51" w:rsidRDefault="000149B9">
      <w:pPr>
        <w:rPr>
          <w:rFonts w:ascii="Times New Roman" w:hAnsi="Times New Roman" w:cs="Times New Roman"/>
        </w:rPr>
      </w:pPr>
    </w:p>
    <w:p w:rsidR="000149B9" w:rsidRPr="00314D51" w:rsidRDefault="005810C5">
      <w:pPr>
        <w:rPr>
          <w:rFonts w:ascii="Times New Roman" w:hAnsi="Times New Roman" w:cs="Times New Roman"/>
        </w:rPr>
      </w:pPr>
      <w:r w:rsidRPr="00314D51">
        <w:rPr>
          <w:rFonts w:ascii="Times New Roman" w:hAnsi="Times New Roman" w:cs="Times New Roman"/>
        </w:rPr>
        <w:t xml:space="preserve">Article 5 Meetings </w:t>
      </w:r>
    </w:p>
    <w:p w:rsidR="000149B9" w:rsidRPr="00314D51" w:rsidRDefault="005810C5">
      <w:pPr>
        <w:rPr>
          <w:rFonts w:ascii="Times New Roman" w:hAnsi="Times New Roman" w:cs="Times New Roman"/>
        </w:rPr>
      </w:pPr>
      <w:r w:rsidRPr="00314D51">
        <w:rPr>
          <w:rFonts w:ascii="Times New Roman" w:hAnsi="Times New Roman" w:cs="Times New Roman"/>
        </w:rPr>
        <w:t>The Committee will be supported by the</w:t>
      </w:r>
      <w:r w:rsidR="008B2C55">
        <w:rPr>
          <w:rFonts w:ascii="Times New Roman" w:hAnsi="Times New Roman" w:cs="Times New Roman" w:hint="eastAsia"/>
        </w:rPr>
        <w:t xml:space="preserve"> President Office</w:t>
      </w:r>
      <w:r w:rsidRPr="00314D51">
        <w:rPr>
          <w:rFonts w:ascii="Times New Roman" w:hAnsi="Times New Roman" w:cs="Times New Roman"/>
        </w:rPr>
        <w:t xml:space="preserve"> who is in charge of preparing the meeting agenda, meeting notification, meeting procedures, meeting minutes and other necessary matters. </w:t>
      </w:r>
    </w:p>
    <w:p w:rsidR="000149B9" w:rsidRPr="00314D51" w:rsidRDefault="005810C5">
      <w:pPr>
        <w:rPr>
          <w:rFonts w:ascii="Times New Roman" w:hAnsi="Times New Roman" w:cs="Times New Roman"/>
        </w:rPr>
      </w:pPr>
      <w:r w:rsidRPr="00314D51">
        <w:rPr>
          <w:rFonts w:ascii="Times New Roman" w:hAnsi="Times New Roman" w:cs="Times New Roman"/>
        </w:rPr>
        <w:t xml:space="preserve">The Committee shall meet at least </w:t>
      </w:r>
      <w:r w:rsidR="006C69DA">
        <w:rPr>
          <w:rFonts w:ascii="Times New Roman" w:hAnsi="Times New Roman" w:cs="Times New Roman" w:hint="eastAsia"/>
        </w:rPr>
        <w:t>twice a year</w:t>
      </w:r>
      <w:r w:rsidRPr="00314D51">
        <w:rPr>
          <w:rFonts w:ascii="Times New Roman" w:hAnsi="Times New Roman" w:cs="Times New Roman"/>
        </w:rPr>
        <w:t xml:space="preserve"> and may request at any time. </w:t>
      </w:r>
    </w:p>
    <w:p w:rsidR="000149B9" w:rsidRPr="00314D51" w:rsidRDefault="005810C5">
      <w:pPr>
        <w:rPr>
          <w:rFonts w:ascii="Times New Roman" w:hAnsi="Times New Roman" w:cs="Times New Roman"/>
        </w:rPr>
      </w:pPr>
      <w:r w:rsidRPr="00314D51">
        <w:rPr>
          <w:rFonts w:ascii="Times New Roman" w:hAnsi="Times New Roman" w:cs="Times New Roman"/>
        </w:rPr>
        <w:t xml:space="preserve">The convener of the Committee is also the Chairman in the meeting. When the convener goes on leave or otherwise for any reason whatsoever is unable to convene a meeting, the meeting shall be convened by another member designated by the convener, or if no such designation is made, by another member elected by and from among the members of the Committee. </w:t>
      </w:r>
    </w:p>
    <w:p w:rsidR="00904F89" w:rsidRDefault="005810C5">
      <w:pPr>
        <w:rPr>
          <w:rFonts w:ascii="Times New Roman" w:hAnsi="Times New Roman" w:cs="Times New Roman" w:hint="eastAsia"/>
        </w:rPr>
      </w:pPr>
      <w:r w:rsidRPr="00314D51">
        <w:rPr>
          <w:rFonts w:ascii="Times New Roman" w:hAnsi="Times New Roman" w:cs="Times New Roman"/>
        </w:rPr>
        <w:t xml:space="preserve">The reasons for calling a meeting of the Committee shall be notified to each member at least seven days in advance. In emergency circumstances, however, this requirement does not apply. A minimum of </w:t>
      </w:r>
      <w:r w:rsidR="00904F89">
        <w:rPr>
          <w:rFonts w:ascii="Times New Roman" w:hAnsi="Times New Roman" w:cs="Times New Roman" w:hint="eastAsia"/>
        </w:rPr>
        <w:t>one-half</w:t>
      </w:r>
      <w:r w:rsidRPr="00314D51">
        <w:rPr>
          <w:rFonts w:ascii="Times New Roman" w:hAnsi="Times New Roman" w:cs="Times New Roman"/>
        </w:rPr>
        <w:t xml:space="preserve"> or more of the entire members of the Committee is expected. All agenda items should be endorsed by one-half or more of the </w:t>
      </w:r>
      <w:r w:rsidR="00904F89">
        <w:rPr>
          <w:rFonts w:ascii="Times New Roman" w:hAnsi="Times New Roman" w:cs="Times New Roman" w:hint="eastAsia"/>
        </w:rPr>
        <w:t>attending</w:t>
      </w:r>
      <w:r w:rsidRPr="00314D51">
        <w:rPr>
          <w:rFonts w:ascii="Times New Roman" w:hAnsi="Times New Roman" w:cs="Times New Roman"/>
        </w:rPr>
        <w:t xml:space="preserve"> membership of the Committee and then submit to the Board for final approval.</w:t>
      </w:r>
    </w:p>
    <w:p w:rsidR="00904F89" w:rsidRDefault="00904F89">
      <w:pPr>
        <w:rPr>
          <w:rFonts w:ascii="Times New Roman" w:hAnsi="Times New Roman" w:cs="Times New Roman" w:hint="eastAsia"/>
        </w:rPr>
      </w:pPr>
    </w:p>
    <w:p w:rsidR="00904F89" w:rsidRDefault="00904F89">
      <w:pPr>
        <w:rPr>
          <w:rFonts w:ascii="Times New Roman" w:hAnsi="Times New Roman" w:cs="Times New Roman" w:hint="eastAsia"/>
        </w:rPr>
      </w:pPr>
      <w:r w:rsidRPr="00314D51">
        <w:rPr>
          <w:rFonts w:ascii="Times New Roman" w:hAnsi="Times New Roman" w:cs="Times New Roman"/>
        </w:rPr>
        <w:t>Articl</w:t>
      </w:r>
      <w:r>
        <w:rPr>
          <w:rFonts w:ascii="Times New Roman" w:hAnsi="Times New Roman" w:cs="Times New Roman"/>
        </w:rPr>
        <w:t xml:space="preserve">e </w:t>
      </w:r>
      <w:r>
        <w:rPr>
          <w:rFonts w:ascii="Times New Roman" w:hAnsi="Times New Roman" w:cs="Times New Roman" w:hint="eastAsia"/>
        </w:rPr>
        <w:t>6</w:t>
      </w:r>
      <w:r>
        <w:rPr>
          <w:rFonts w:ascii="Times New Roman" w:hAnsi="Times New Roman" w:cs="Times New Roman"/>
        </w:rPr>
        <w:t xml:space="preserve"> Meeting</w:t>
      </w:r>
      <w:r>
        <w:rPr>
          <w:rFonts w:ascii="Times New Roman" w:hAnsi="Times New Roman" w:cs="Times New Roman" w:hint="eastAsia"/>
        </w:rPr>
        <w:t xml:space="preserve"> Minutes</w:t>
      </w:r>
    </w:p>
    <w:p w:rsidR="000149B9" w:rsidRPr="00314D51" w:rsidRDefault="005810C5">
      <w:pPr>
        <w:rPr>
          <w:rFonts w:ascii="Times New Roman" w:hAnsi="Times New Roman" w:cs="Times New Roman"/>
        </w:rPr>
      </w:pPr>
      <w:r w:rsidRPr="00314D51">
        <w:rPr>
          <w:rFonts w:ascii="Times New Roman" w:hAnsi="Times New Roman" w:cs="Times New Roman"/>
        </w:rPr>
        <w:t xml:space="preserve">The meeting minutes shall be made and record the following: </w:t>
      </w:r>
    </w:p>
    <w:p w:rsidR="000149B9" w:rsidRPr="00314D51" w:rsidRDefault="00904F89" w:rsidP="00904F89">
      <w:pPr>
        <w:ind w:leftChars="200" w:left="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rPr>
        <w:t>Session</w:t>
      </w:r>
      <w:r w:rsidR="005810C5" w:rsidRPr="00314D51">
        <w:rPr>
          <w:rFonts w:ascii="Times New Roman" w:hAnsi="Times New Roman" w:cs="Times New Roman"/>
        </w:rPr>
        <w:t>,</w:t>
      </w:r>
      <w:r>
        <w:rPr>
          <w:rFonts w:ascii="Times New Roman" w:hAnsi="Times New Roman" w:cs="Times New Roman" w:hint="eastAsia"/>
        </w:rPr>
        <w:t xml:space="preserve"> </w:t>
      </w:r>
      <w:r w:rsidR="005810C5" w:rsidRPr="00314D51">
        <w:rPr>
          <w:rFonts w:ascii="Times New Roman" w:hAnsi="Times New Roman" w:cs="Times New Roman"/>
        </w:rPr>
        <w:t xml:space="preserve">time and place of meeting </w:t>
      </w:r>
    </w:p>
    <w:p w:rsidR="000149B9" w:rsidRPr="00314D51" w:rsidRDefault="00904F89" w:rsidP="00904F89">
      <w:pPr>
        <w:ind w:leftChars="200" w:left="480"/>
        <w:rPr>
          <w:rFonts w:ascii="Times New Roman" w:hAnsi="Times New Roman" w:cs="Times New Roman"/>
        </w:rPr>
      </w:pPr>
      <w:r>
        <w:rPr>
          <w:rFonts w:ascii="Times New Roman" w:hAnsi="Times New Roman" w:cs="Times New Roman" w:hint="eastAsia"/>
        </w:rPr>
        <w:t xml:space="preserve">2. </w:t>
      </w:r>
      <w:r w:rsidR="005810C5" w:rsidRPr="00314D51">
        <w:rPr>
          <w:rFonts w:ascii="Times New Roman" w:hAnsi="Times New Roman" w:cs="Times New Roman"/>
        </w:rPr>
        <w:t>Name of the Chairman.</w:t>
      </w:r>
    </w:p>
    <w:p w:rsidR="000149B9" w:rsidRPr="00314D51" w:rsidRDefault="00904F89" w:rsidP="00904F89">
      <w:pPr>
        <w:ind w:leftChars="200" w:left="480"/>
        <w:rPr>
          <w:rFonts w:ascii="Times New Roman" w:hAnsi="Times New Roman" w:cs="Times New Roman"/>
        </w:rPr>
      </w:pPr>
      <w:r>
        <w:rPr>
          <w:rFonts w:ascii="Times New Roman" w:hAnsi="Times New Roman" w:cs="Times New Roman" w:hint="eastAsia"/>
        </w:rPr>
        <w:t xml:space="preserve">3. </w:t>
      </w:r>
      <w:r w:rsidR="005810C5" w:rsidRPr="00314D51">
        <w:rPr>
          <w:rFonts w:ascii="Times New Roman" w:hAnsi="Times New Roman" w:cs="Times New Roman"/>
        </w:rPr>
        <w:t xml:space="preserve">Attendance of members at the meetings, specifying the names and number of members present, excused and absent. </w:t>
      </w:r>
    </w:p>
    <w:p w:rsidR="000149B9" w:rsidRPr="00314D51" w:rsidRDefault="00904F89" w:rsidP="00904F89">
      <w:pPr>
        <w:ind w:leftChars="200" w:left="480"/>
        <w:rPr>
          <w:rFonts w:ascii="Times New Roman" w:hAnsi="Times New Roman" w:cs="Times New Roman"/>
        </w:rPr>
      </w:pPr>
      <w:r>
        <w:rPr>
          <w:rFonts w:ascii="Times New Roman" w:hAnsi="Times New Roman" w:cs="Times New Roman" w:hint="eastAsia"/>
        </w:rPr>
        <w:t xml:space="preserve">4. </w:t>
      </w:r>
      <w:r w:rsidR="005810C5" w:rsidRPr="00314D51">
        <w:rPr>
          <w:rFonts w:ascii="Times New Roman" w:hAnsi="Times New Roman" w:cs="Times New Roman"/>
        </w:rPr>
        <w:t xml:space="preserve">Names and titles of those attending the meeting as nonvoting participants. </w:t>
      </w:r>
    </w:p>
    <w:p w:rsidR="000149B9" w:rsidRPr="00314D51" w:rsidRDefault="00904F89" w:rsidP="00904F89">
      <w:pPr>
        <w:ind w:leftChars="200" w:left="480"/>
        <w:rPr>
          <w:rFonts w:ascii="Times New Roman" w:hAnsi="Times New Roman" w:cs="Times New Roman"/>
        </w:rPr>
      </w:pPr>
      <w:r>
        <w:rPr>
          <w:rFonts w:ascii="Times New Roman" w:hAnsi="Times New Roman" w:cs="Times New Roman" w:hint="eastAsia"/>
        </w:rPr>
        <w:t xml:space="preserve">5. </w:t>
      </w:r>
      <w:r w:rsidR="005810C5" w:rsidRPr="00314D51">
        <w:rPr>
          <w:rFonts w:ascii="Times New Roman" w:hAnsi="Times New Roman" w:cs="Times New Roman"/>
        </w:rPr>
        <w:t xml:space="preserve">Name of minutes taker. </w:t>
      </w:r>
    </w:p>
    <w:p w:rsidR="000149B9" w:rsidRPr="00314D51" w:rsidRDefault="00904F89" w:rsidP="00904F89">
      <w:pPr>
        <w:ind w:leftChars="200" w:left="480"/>
        <w:rPr>
          <w:rFonts w:ascii="Times New Roman" w:hAnsi="Times New Roman" w:cs="Times New Roman"/>
        </w:rPr>
      </w:pPr>
      <w:r>
        <w:rPr>
          <w:rFonts w:ascii="Times New Roman" w:hAnsi="Times New Roman" w:cs="Times New Roman" w:hint="eastAsia"/>
        </w:rPr>
        <w:t xml:space="preserve">6. </w:t>
      </w:r>
      <w:r w:rsidR="005810C5" w:rsidRPr="00314D51">
        <w:rPr>
          <w:rFonts w:ascii="Times New Roman" w:hAnsi="Times New Roman" w:cs="Times New Roman"/>
        </w:rPr>
        <w:t xml:space="preserve">Matters reported on. </w:t>
      </w:r>
    </w:p>
    <w:p w:rsidR="000149B9" w:rsidRPr="00314D51" w:rsidRDefault="00904F89" w:rsidP="00904F89">
      <w:pPr>
        <w:ind w:leftChars="200" w:left="480"/>
        <w:rPr>
          <w:rFonts w:ascii="Times New Roman" w:hAnsi="Times New Roman" w:cs="Times New Roman"/>
        </w:rPr>
      </w:pPr>
      <w:r>
        <w:rPr>
          <w:rFonts w:ascii="Times New Roman" w:hAnsi="Times New Roman" w:cs="Times New Roman" w:hint="eastAsia"/>
        </w:rPr>
        <w:t xml:space="preserve">7. </w:t>
      </w:r>
      <w:r w:rsidR="005810C5" w:rsidRPr="00314D51">
        <w:rPr>
          <w:rFonts w:ascii="Times New Roman" w:hAnsi="Times New Roman" w:cs="Times New Roman"/>
        </w:rPr>
        <w:t xml:space="preserve">Agenda items: The method of resolution and the result for each proposal; a summary of the comments made by committee members, experts, or other persons; the opinions expressing objections or reservations at the meeting. </w:t>
      </w:r>
    </w:p>
    <w:p w:rsidR="000149B9" w:rsidRPr="00314D51" w:rsidRDefault="00904F89" w:rsidP="00904F89">
      <w:pPr>
        <w:ind w:leftChars="200" w:left="480"/>
        <w:rPr>
          <w:rFonts w:ascii="Times New Roman" w:hAnsi="Times New Roman" w:cs="Times New Roman"/>
        </w:rPr>
      </w:pPr>
      <w:r>
        <w:rPr>
          <w:rFonts w:ascii="Times New Roman" w:hAnsi="Times New Roman" w:cs="Times New Roman" w:hint="eastAsia"/>
        </w:rPr>
        <w:t xml:space="preserve">8. </w:t>
      </w:r>
      <w:r w:rsidR="005810C5" w:rsidRPr="00314D51">
        <w:rPr>
          <w:rFonts w:ascii="Times New Roman" w:hAnsi="Times New Roman" w:cs="Times New Roman"/>
        </w:rPr>
        <w:t xml:space="preserve">Extraordinary motions: the name of the mover; the method of resolution and the result for each motion; a summary of the comments made by committee members, experts, or other persons; the opinions expressing objections or </w:t>
      </w:r>
      <w:r w:rsidR="005810C5" w:rsidRPr="00314D51">
        <w:rPr>
          <w:rFonts w:ascii="Times New Roman" w:hAnsi="Times New Roman" w:cs="Times New Roman"/>
        </w:rPr>
        <w:lastRenderedPageBreak/>
        <w:t xml:space="preserve">reservations at the meeting. </w:t>
      </w:r>
    </w:p>
    <w:p w:rsidR="000149B9" w:rsidRPr="00314D51" w:rsidRDefault="00904F89" w:rsidP="00904F89">
      <w:pPr>
        <w:ind w:leftChars="200" w:left="480"/>
        <w:rPr>
          <w:rFonts w:ascii="Times New Roman" w:hAnsi="Times New Roman" w:cs="Times New Roman"/>
        </w:rPr>
      </w:pPr>
      <w:r>
        <w:rPr>
          <w:rFonts w:ascii="Times New Roman" w:hAnsi="Times New Roman" w:cs="Times New Roman" w:hint="eastAsia"/>
        </w:rPr>
        <w:t xml:space="preserve">9. </w:t>
      </w:r>
      <w:r w:rsidR="005810C5" w:rsidRPr="00314D51">
        <w:rPr>
          <w:rFonts w:ascii="Times New Roman" w:hAnsi="Times New Roman" w:cs="Times New Roman"/>
        </w:rPr>
        <w:t xml:space="preserve">Other matters required to be recorded. </w:t>
      </w:r>
    </w:p>
    <w:p w:rsidR="000149B9" w:rsidRPr="00314D51" w:rsidRDefault="005810C5">
      <w:pPr>
        <w:rPr>
          <w:rFonts w:ascii="Times New Roman" w:hAnsi="Times New Roman" w:cs="Times New Roman"/>
        </w:rPr>
      </w:pPr>
      <w:r w:rsidRPr="00314D51">
        <w:rPr>
          <w:rFonts w:ascii="Times New Roman" w:hAnsi="Times New Roman" w:cs="Times New Roman"/>
        </w:rPr>
        <w:t xml:space="preserve">The attendance book forms a part of the minutes for each meeting and shall be well preserved during the existence of the Company. </w:t>
      </w:r>
    </w:p>
    <w:p w:rsidR="000149B9" w:rsidRPr="00314D51" w:rsidRDefault="005810C5">
      <w:pPr>
        <w:rPr>
          <w:rFonts w:ascii="Times New Roman" w:hAnsi="Times New Roman" w:cs="Times New Roman"/>
        </w:rPr>
      </w:pPr>
      <w:r w:rsidRPr="00314D51">
        <w:rPr>
          <w:rFonts w:ascii="Times New Roman" w:hAnsi="Times New Roman" w:cs="Times New Roman"/>
        </w:rPr>
        <w:t xml:space="preserve">The meeting minutes shall bear the signature or seal of both the chairman and the </w:t>
      </w:r>
      <w:proofErr w:type="gramStart"/>
      <w:r w:rsidRPr="00314D51">
        <w:rPr>
          <w:rFonts w:ascii="Times New Roman" w:hAnsi="Times New Roman" w:cs="Times New Roman"/>
        </w:rPr>
        <w:t>minutes</w:t>
      </w:r>
      <w:proofErr w:type="gramEnd"/>
      <w:r w:rsidRPr="00314D51">
        <w:rPr>
          <w:rFonts w:ascii="Times New Roman" w:hAnsi="Times New Roman" w:cs="Times New Roman"/>
        </w:rPr>
        <w:t xml:space="preserve"> taker; a copy of the minutes shall be circulated to all members of the Committee within 20 days after the meeting and well preserved as important records during the existence of the Company. The production and circulation of the meeting minutes aforementioned can be done in electronic format. </w:t>
      </w:r>
    </w:p>
    <w:p w:rsidR="000149B9" w:rsidRPr="00314D51" w:rsidRDefault="000149B9">
      <w:pPr>
        <w:rPr>
          <w:rFonts w:ascii="Times New Roman" w:hAnsi="Times New Roman" w:cs="Times New Roman"/>
        </w:rPr>
      </w:pPr>
    </w:p>
    <w:p w:rsidR="000149B9" w:rsidRPr="00314D51" w:rsidRDefault="00904F89">
      <w:pPr>
        <w:rPr>
          <w:rFonts w:ascii="Times New Roman" w:hAnsi="Times New Roman" w:cs="Times New Roman"/>
        </w:rPr>
      </w:pPr>
      <w:r>
        <w:rPr>
          <w:rFonts w:ascii="Times New Roman" w:hAnsi="Times New Roman" w:cs="Times New Roman"/>
        </w:rPr>
        <w:t xml:space="preserve">Article </w:t>
      </w:r>
      <w:r>
        <w:rPr>
          <w:rFonts w:ascii="Times New Roman" w:hAnsi="Times New Roman" w:cs="Times New Roman" w:hint="eastAsia"/>
        </w:rPr>
        <w:t>7</w:t>
      </w:r>
      <w:r w:rsidR="005810C5" w:rsidRPr="00314D51">
        <w:rPr>
          <w:rFonts w:ascii="Times New Roman" w:hAnsi="Times New Roman" w:cs="Times New Roman"/>
        </w:rPr>
        <w:t xml:space="preserve"> Avoidance of conflict of interest among the committee members </w:t>
      </w:r>
    </w:p>
    <w:p w:rsidR="000149B9" w:rsidRPr="00314D51" w:rsidRDefault="005810C5">
      <w:pPr>
        <w:rPr>
          <w:rFonts w:ascii="Times New Roman" w:hAnsi="Times New Roman" w:cs="Times New Roman"/>
        </w:rPr>
      </w:pPr>
      <w:r w:rsidRPr="00314D51">
        <w:rPr>
          <w:rFonts w:ascii="Times New Roman" w:hAnsi="Times New Roman" w:cs="Times New Roman"/>
        </w:rPr>
        <w:t xml:space="preserve">A member of the Committee shall recuse himself or herself from participating in agenda items that involve personal interest where such participation is likely to prejudice the interest of the company. </w:t>
      </w:r>
    </w:p>
    <w:p w:rsidR="000149B9" w:rsidRPr="00314D51" w:rsidRDefault="000149B9">
      <w:pPr>
        <w:rPr>
          <w:rFonts w:ascii="Times New Roman" w:hAnsi="Times New Roman" w:cs="Times New Roman"/>
        </w:rPr>
      </w:pPr>
    </w:p>
    <w:p w:rsidR="000149B9" w:rsidRPr="00314D51" w:rsidRDefault="00904F89">
      <w:pPr>
        <w:rPr>
          <w:rFonts w:ascii="Times New Roman" w:hAnsi="Times New Roman" w:cs="Times New Roman"/>
        </w:rPr>
      </w:pPr>
      <w:r>
        <w:rPr>
          <w:rFonts w:ascii="Times New Roman" w:hAnsi="Times New Roman" w:cs="Times New Roman"/>
        </w:rPr>
        <w:t xml:space="preserve">Article </w:t>
      </w:r>
      <w:r>
        <w:rPr>
          <w:rFonts w:ascii="Times New Roman" w:hAnsi="Times New Roman" w:cs="Times New Roman" w:hint="eastAsia"/>
        </w:rPr>
        <w:t>8</w:t>
      </w:r>
      <w:r w:rsidR="005810C5" w:rsidRPr="00314D51">
        <w:rPr>
          <w:rFonts w:ascii="Times New Roman" w:hAnsi="Times New Roman" w:cs="Times New Roman"/>
        </w:rPr>
        <w:t xml:space="preserve"> Advice </w:t>
      </w:r>
    </w:p>
    <w:p w:rsidR="000149B9" w:rsidRPr="00314D51" w:rsidRDefault="005810C5">
      <w:pPr>
        <w:rPr>
          <w:rFonts w:ascii="Times New Roman" w:hAnsi="Times New Roman" w:cs="Times New Roman"/>
        </w:rPr>
      </w:pPr>
      <w:r w:rsidRPr="00314D51">
        <w:rPr>
          <w:rFonts w:ascii="Times New Roman" w:hAnsi="Times New Roman" w:cs="Times New Roman"/>
        </w:rPr>
        <w:t xml:space="preserve">The Committee may, at the cost of the Company, decide to engage a professional or consultant to conduct a necessary review or provide advice with respect to any matter related to Article 4 of the Charter. </w:t>
      </w:r>
    </w:p>
    <w:p w:rsidR="000149B9" w:rsidRPr="00314D51" w:rsidRDefault="000149B9">
      <w:pPr>
        <w:rPr>
          <w:rFonts w:ascii="Times New Roman" w:hAnsi="Times New Roman" w:cs="Times New Roman"/>
        </w:rPr>
      </w:pPr>
    </w:p>
    <w:p w:rsidR="000149B9" w:rsidRPr="00314D51" w:rsidRDefault="005810C5">
      <w:pPr>
        <w:rPr>
          <w:rFonts w:ascii="Times New Roman" w:hAnsi="Times New Roman" w:cs="Times New Roman"/>
        </w:rPr>
      </w:pPr>
      <w:r w:rsidRPr="00314D51">
        <w:rPr>
          <w:rFonts w:ascii="Times New Roman" w:hAnsi="Times New Roman" w:cs="Times New Roman"/>
        </w:rPr>
        <w:t xml:space="preserve">Article </w:t>
      </w:r>
      <w:r w:rsidR="00904F89">
        <w:rPr>
          <w:rFonts w:ascii="Times New Roman" w:hAnsi="Times New Roman" w:cs="Times New Roman" w:hint="eastAsia"/>
        </w:rPr>
        <w:t>9</w:t>
      </w:r>
      <w:r w:rsidRPr="00314D51">
        <w:rPr>
          <w:rFonts w:ascii="Times New Roman" w:hAnsi="Times New Roman" w:cs="Times New Roman"/>
        </w:rPr>
        <w:t xml:space="preserve"> </w:t>
      </w:r>
      <w:proofErr w:type="gramStart"/>
      <w:r w:rsidRPr="00314D51">
        <w:rPr>
          <w:rFonts w:ascii="Times New Roman" w:hAnsi="Times New Roman" w:cs="Times New Roman"/>
        </w:rPr>
        <w:t>The</w:t>
      </w:r>
      <w:proofErr w:type="gramEnd"/>
      <w:r w:rsidRPr="00314D51">
        <w:rPr>
          <w:rFonts w:ascii="Times New Roman" w:hAnsi="Times New Roman" w:cs="Times New Roman"/>
        </w:rPr>
        <w:t xml:space="preserve"> Faithful and Prudent Administrator </w:t>
      </w:r>
    </w:p>
    <w:p w:rsidR="000149B9" w:rsidRPr="00314D51" w:rsidRDefault="005810C5">
      <w:pPr>
        <w:rPr>
          <w:rFonts w:ascii="Times New Roman" w:hAnsi="Times New Roman" w:cs="Times New Roman"/>
        </w:rPr>
      </w:pPr>
      <w:r w:rsidRPr="00314D51">
        <w:rPr>
          <w:rFonts w:ascii="Times New Roman" w:hAnsi="Times New Roman" w:cs="Times New Roman"/>
        </w:rPr>
        <w:t>Members of the Committee should execute their responsibilities and accountabilities with great prudence and shall be responsible for the Board that submits the proposal to the Board for approval.</w:t>
      </w:r>
    </w:p>
    <w:p w:rsidR="000149B9" w:rsidRPr="00314D51" w:rsidRDefault="000149B9">
      <w:pPr>
        <w:rPr>
          <w:rFonts w:ascii="Times New Roman" w:hAnsi="Times New Roman" w:cs="Times New Roman"/>
        </w:rPr>
      </w:pPr>
    </w:p>
    <w:p w:rsidR="000149B9" w:rsidRPr="00314D51" w:rsidRDefault="005810C5">
      <w:pPr>
        <w:rPr>
          <w:rFonts w:ascii="Times New Roman" w:hAnsi="Times New Roman" w:cs="Times New Roman"/>
        </w:rPr>
      </w:pPr>
      <w:r w:rsidRPr="00314D51">
        <w:rPr>
          <w:rFonts w:ascii="Times New Roman" w:hAnsi="Times New Roman" w:cs="Times New Roman"/>
        </w:rPr>
        <w:t xml:space="preserve">Article 10 Approval and Amendment </w:t>
      </w:r>
    </w:p>
    <w:p w:rsidR="00FB14DE" w:rsidRDefault="005810C5">
      <w:pPr>
        <w:rPr>
          <w:rFonts w:ascii="Times New Roman" w:hAnsi="Times New Roman" w:cs="Times New Roman" w:hint="eastAsia"/>
        </w:rPr>
      </w:pPr>
      <w:r w:rsidRPr="00314D51">
        <w:rPr>
          <w:rFonts w:ascii="Times New Roman" w:hAnsi="Times New Roman" w:cs="Times New Roman"/>
        </w:rPr>
        <w:t>The Charter set out herein and amendment shall come into effect upon the Board of Directors’ ap</w:t>
      </w:r>
      <w:bookmarkStart w:id="0" w:name="_GoBack"/>
      <w:bookmarkEnd w:id="0"/>
      <w:r w:rsidRPr="00314D51">
        <w:rPr>
          <w:rFonts w:ascii="Times New Roman" w:hAnsi="Times New Roman" w:cs="Times New Roman"/>
        </w:rPr>
        <w:t>proval.</w:t>
      </w:r>
    </w:p>
    <w:p w:rsidR="00A74D44" w:rsidRDefault="00A74D44">
      <w:pPr>
        <w:rPr>
          <w:rFonts w:ascii="Times New Roman" w:hAnsi="Times New Roman" w:cs="Times New Roman" w:hint="eastAsia"/>
        </w:rPr>
      </w:pPr>
    </w:p>
    <w:p w:rsidR="00904F89" w:rsidRPr="002A7F00" w:rsidRDefault="00904F89" w:rsidP="00904F89">
      <w:pPr>
        <w:rPr>
          <w:rFonts w:ascii="Times New Roman" w:hAnsi="Times New Roman" w:cs="Times New Roman"/>
        </w:rPr>
      </w:pPr>
      <w:proofErr w:type="gramStart"/>
      <w:r w:rsidRPr="002A7F00">
        <w:rPr>
          <w:rFonts w:ascii="Times New Roman" w:hAnsi="Times New Roman" w:cs="Times New Roman"/>
        </w:rPr>
        <w:t xml:space="preserve">Adopted at the </w:t>
      </w:r>
      <w:r>
        <w:rPr>
          <w:rFonts w:ascii="Times New Roman" w:hAnsi="Times New Roman" w:cs="Times New Roman" w:hint="eastAsia"/>
        </w:rPr>
        <w:t>8</w:t>
      </w:r>
      <w:r w:rsidRPr="00330535">
        <w:rPr>
          <w:rFonts w:ascii="Times New Roman" w:hAnsi="Times New Roman" w:cs="Times New Roman"/>
          <w:vertAlign w:val="superscript"/>
        </w:rPr>
        <w:t>th</w:t>
      </w:r>
      <w:r>
        <w:rPr>
          <w:rFonts w:ascii="Times New Roman" w:hAnsi="Times New Roman" w:cs="Times New Roman" w:hint="eastAsia"/>
        </w:rPr>
        <w:t xml:space="preserve"> </w:t>
      </w:r>
      <w:r w:rsidRPr="002A7F00">
        <w:rPr>
          <w:rFonts w:ascii="Times New Roman" w:hAnsi="Times New Roman" w:cs="Times New Roman"/>
        </w:rPr>
        <w:t xml:space="preserve">Meeting of the </w:t>
      </w:r>
      <w:r>
        <w:rPr>
          <w:rFonts w:ascii="Times New Roman" w:hAnsi="Times New Roman" w:cs="Times New Roman" w:hint="eastAsia"/>
        </w:rPr>
        <w:t>21</w:t>
      </w:r>
      <w:r w:rsidRPr="00330535">
        <w:rPr>
          <w:rFonts w:ascii="Times New Roman" w:hAnsi="Times New Roman" w:cs="Times New Roman"/>
          <w:vertAlign w:val="superscript"/>
        </w:rPr>
        <w:t>th</w:t>
      </w:r>
      <w:r>
        <w:rPr>
          <w:rFonts w:ascii="Times New Roman" w:hAnsi="Times New Roman" w:cs="Times New Roman" w:hint="eastAsia"/>
        </w:rPr>
        <w:t xml:space="preserve"> </w:t>
      </w:r>
      <w:r w:rsidRPr="002A7F00">
        <w:rPr>
          <w:rFonts w:ascii="Times New Roman" w:hAnsi="Times New Roman" w:cs="Times New Roman"/>
        </w:rPr>
        <w:t xml:space="preserve">Board of Directors </w:t>
      </w:r>
      <w:r>
        <w:rPr>
          <w:rFonts w:ascii="Times New Roman" w:hAnsi="Times New Roman" w:cs="Times New Roman" w:hint="eastAsia"/>
        </w:rPr>
        <w:t xml:space="preserve">on </w:t>
      </w:r>
      <w:r>
        <w:rPr>
          <w:rFonts w:ascii="Times New Roman" w:hAnsi="Times New Roman" w:cs="Times New Roman" w:hint="eastAsia"/>
        </w:rPr>
        <w:t>Nov</w:t>
      </w:r>
      <w:r>
        <w:rPr>
          <w:rFonts w:ascii="Times New Roman" w:hAnsi="Times New Roman" w:cs="Times New Roman"/>
        </w:rPr>
        <w:t>ember 1</w:t>
      </w:r>
      <w:r>
        <w:rPr>
          <w:rFonts w:ascii="Times New Roman" w:hAnsi="Times New Roman" w:cs="Times New Roman" w:hint="eastAsia"/>
        </w:rPr>
        <w:t>0</w:t>
      </w:r>
      <w:r w:rsidRPr="002A7F00">
        <w:rPr>
          <w:rFonts w:ascii="Times New Roman" w:hAnsi="Times New Roman" w:cs="Times New Roman"/>
        </w:rPr>
        <w:t>, 20</w:t>
      </w:r>
      <w:r>
        <w:rPr>
          <w:rFonts w:ascii="Times New Roman" w:hAnsi="Times New Roman" w:cs="Times New Roman" w:hint="eastAsia"/>
        </w:rPr>
        <w:t>23</w:t>
      </w:r>
      <w:r>
        <w:rPr>
          <w:rFonts w:ascii="Times New Roman" w:hAnsi="Times New Roman" w:cs="Times New Roman" w:hint="eastAsia"/>
        </w:rPr>
        <w:t>.</w:t>
      </w:r>
      <w:proofErr w:type="gramEnd"/>
    </w:p>
    <w:p w:rsidR="00A74D44" w:rsidRDefault="00A74D44">
      <w:pPr>
        <w:rPr>
          <w:rFonts w:ascii="Times New Roman" w:hAnsi="Times New Roman" w:cs="Times New Roman" w:hint="eastAsia"/>
        </w:rPr>
      </w:pPr>
    </w:p>
    <w:sectPr w:rsidR="00A74D4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2D" w:rsidRDefault="00D41B2D" w:rsidP="005810C5">
      <w:r>
        <w:separator/>
      </w:r>
    </w:p>
  </w:endnote>
  <w:endnote w:type="continuationSeparator" w:id="0">
    <w:p w:rsidR="00D41B2D" w:rsidRDefault="00D41B2D" w:rsidP="0058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2D" w:rsidRDefault="00D41B2D" w:rsidP="005810C5">
      <w:r>
        <w:separator/>
      </w:r>
    </w:p>
  </w:footnote>
  <w:footnote w:type="continuationSeparator" w:id="0">
    <w:p w:rsidR="00D41B2D" w:rsidRDefault="00D41B2D" w:rsidP="00581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AC"/>
    <w:rsid w:val="000149B9"/>
    <w:rsid w:val="001E0346"/>
    <w:rsid w:val="002A13D7"/>
    <w:rsid w:val="00314D51"/>
    <w:rsid w:val="003169CD"/>
    <w:rsid w:val="00396003"/>
    <w:rsid w:val="004A5E99"/>
    <w:rsid w:val="005144AC"/>
    <w:rsid w:val="005810C5"/>
    <w:rsid w:val="006C69DA"/>
    <w:rsid w:val="008B2C55"/>
    <w:rsid w:val="00904F89"/>
    <w:rsid w:val="0097314D"/>
    <w:rsid w:val="009A1270"/>
    <w:rsid w:val="00A74D44"/>
    <w:rsid w:val="00D41B2D"/>
    <w:rsid w:val="00D52002"/>
    <w:rsid w:val="00D71D0D"/>
    <w:rsid w:val="00DF0F84"/>
    <w:rsid w:val="00E11C89"/>
    <w:rsid w:val="00F66BB2"/>
    <w:rsid w:val="00FB14DE"/>
    <w:rsid w:val="00FB3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C5"/>
    <w:pPr>
      <w:tabs>
        <w:tab w:val="center" w:pos="4153"/>
        <w:tab w:val="right" w:pos="8306"/>
      </w:tabs>
      <w:snapToGrid w:val="0"/>
    </w:pPr>
    <w:rPr>
      <w:sz w:val="20"/>
      <w:szCs w:val="20"/>
    </w:rPr>
  </w:style>
  <w:style w:type="character" w:customStyle="1" w:styleId="a4">
    <w:name w:val="頁首 字元"/>
    <w:basedOn w:val="a0"/>
    <w:link w:val="a3"/>
    <w:uiPriority w:val="99"/>
    <w:rsid w:val="005810C5"/>
    <w:rPr>
      <w:sz w:val="20"/>
      <w:szCs w:val="20"/>
    </w:rPr>
  </w:style>
  <w:style w:type="paragraph" w:styleId="a5">
    <w:name w:val="footer"/>
    <w:basedOn w:val="a"/>
    <w:link w:val="a6"/>
    <w:uiPriority w:val="99"/>
    <w:unhideWhenUsed/>
    <w:rsid w:val="005810C5"/>
    <w:pPr>
      <w:tabs>
        <w:tab w:val="center" w:pos="4153"/>
        <w:tab w:val="right" w:pos="8306"/>
      </w:tabs>
      <w:snapToGrid w:val="0"/>
    </w:pPr>
    <w:rPr>
      <w:sz w:val="20"/>
      <w:szCs w:val="20"/>
    </w:rPr>
  </w:style>
  <w:style w:type="character" w:customStyle="1" w:styleId="a6">
    <w:name w:val="頁尾 字元"/>
    <w:basedOn w:val="a0"/>
    <w:link w:val="a5"/>
    <w:uiPriority w:val="99"/>
    <w:rsid w:val="005810C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C5"/>
    <w:pPr>
      <w:tabs>
        <w:tab w:val="center" w:pos="4153"/>
        <w:tab w:val="right" w:pos="8306"/>
      </w:tabs>
      <w:snapToGrid w:val="0"/>
    </w:pPr>
    <w:rPr>
      <w:sz w:val="20"/>
      <w:szCs w:val="20"/>
    </w:rPr>
  </w:style>
  <w:style w:type="character" w:customStyle="1" w:styleId="a4">
    <w:name w:val="頁首 字元"/>
    <w:basedOn w:val="a0"/>
    <w:link w:val="a3"/>
    <w:uiPriority w:val="99"/>
    <w:rsid w:val="005810C5"/>
    <w:rPr>
      <w:sz w:val="20"/>
      <w:szCs w:val="20"/>
    </w:rPr>
  </w:style>
  <w:style w:type="paragraph" w:styleId="a5">
    <w:name w:val="footer"/>
    <w:basedOn w:val="a"/>
    <w:link w:val="a6"/>
    <w:uiPriority w:val="99"/>
    <w:unhideWhenUsed/>
    <w:rsid w:val="005810C5"/>
    <w:pPr>
      <w:tabs>
        <w:tab w:val="center" w:pos="4153"/>
        <w:tab w:val="right" w:pos="8306"/>
      </w:tabs>
      <w:snapToGrid w:val="0"/>
    </w:pPr>
    <w:rPr>
      <w:sz w:val="20"/>
      <w:szCs w:val="20"/>
    </w:rPr>
  </w:style>
  <w:style w:type="character" w:customStyle="1" w:styleId="a6">
    <w:name w:val="頁尾 字元"/>
    <w:basedOn w:val="a0"/>
    <w:link w:val="a5"/>
    <w:uiPriority w:val="99"/>
    <w:rsid w:val="005810C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u9335074@gms.ndhu.edu.tw</dc:creator>
  <cp:keywords/>
  <dc:description/>
  <cp:lastModifiedBy>u9335074@gms.ndhu.edu.tw</cp:lastModifiedBy>
  <cp:revision>17</cp:revision>
  <dcterms:created xsi:type="dcterms:W3CDTF">2024-01-16T01:21:00Z</dcterms:created>
  <dcterms:modified xsi:type="dcterms:W3CDTF">2024-01-17T08:13:00Z</dcterms:modified>
</cp:coreProperties>
</file>